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37" w:rsidRDefault="00204537"/>
    <w:p w:rsidR="00204537" w:rsidRPr="00204537" w:rsidRDefault="00204537">
      <w:pPr>
        <w:rPr>
          <w:b/>
          <w:bCs/>
        </w:rPr>
      </w:pPr>
      <w:bookmarkStart w:id="0" w:name="_GoBack"/>
      <w:r w:rsidRPr="00204537">
        <w:rPr>
          <w:b/>
          <w:bCs/>
        </w:rPr>
        <w:t>ДАННЫЕ ПО СОЦИАЛЬНО-ПСИХОЛОГИЧЕСКОМУ ТЕСТИРОВАНИЮ ПО СЕРГИЕВО-ПОСАДСКОМУ ГОРОДСКОМУ ОКРУГУ 2020г.</w:t>
      </w:r>
    </w:p>
    <w:tbl>
      <w:tblPr>
        <w:tblW w:w="1562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3"/>
        <w:gridCol w:w="992"/>
        <w:gridCol w:w="1134"/>
        <w:gridCol w:w="992"/>
        <w:gridCol w:w="992"/>
        <w:gridCol w:w="993"/>
        <w:gridCol w:w="857"/>
        <w:gridCol w:w="890"/>
        <w:gridCol w:w="988"/>
        <w:gridCol w:w="990"/>
        <w:gridCol w:w="990"/>
        <w:gridCol w:w="987"/>
      </w:tblGrid>
      <w:tr w:rsidR="001668E9" w:rsidRPr="001668E9" w:rsidTr="001668E9"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подлежащих тестированию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отказавшихся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не прошедших тест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переданных на обработку анкет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недостоверных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недост</w:t>
            </w:r>
            <w:proofErr w:type="spellEnd"/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ПВВ</w:t>
            </w:r>
          </w:p>
        </w:tc>
        <w:tc>
          <w:tcPr>
            <w:tcW w:w="8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% ПВВ</w:t>
            </w:r>
          </w:p>
        </w:tc>
        <w:tc>
          <w:tcPr>
            <w:tcW w:w="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Латент</w:t>
            </w:r>
            <w:proofErr w:type="spellEnd"/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риск</w:t>
            </w:r>
          </w:p>
        </w:tc>
        <w:tc>
          <w:tcPr>
            <w:tcW w:w="9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Латент</w:t>
            </w:r>
            <w:proofErr w:type="spellEnd"/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риск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Явный риск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% Явный риск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УД</w:t>
            </w:r>
          </w:p>
        </w:tc>
      </w:tr>
      <w:tr w:rsidR="001668E9" w:rsidRPr="001668E9" w:rsidTr="001668E9"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8034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7896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7851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12,67%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8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26,36%</w:t>
            </w:r>
          </w:p>
        </w:tc>
        <w:tc>
          <w:tcPr>
            <w:tcW w:w="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9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68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6,75%</w:t>
            </w: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:rsidR="001668E9" w:rsidRPr="001668E9" w:rsidRDefault="001668E9" w:rsidP="001668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7134" w:rsidRDefault="00167134"/>
    <w:sectPr w:rsidR="00167134" w:rsidSect="00166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E9"/>
    <w:rsid w:val="001668E9"/>
    <w:rsid w:val="00167134"/>
    <w:rsid w:val="0020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00D7"/>
  <w15:chartTrackingRefBased/>
  <w15:docId w15:val="{0827603B-F787-4B54-8C2E-8CEB073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68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68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2</cp:revision>
  <dcterms:created xsi:type="dcterms:W3CDTF">2020-12-30T06:55:00Z</dcterms:created>
  <dcterms:modified xsi:type="dcterms:W3CDTF">2020-12-30T06:55:00Z</dcterms:modified>
</cp:coreProperties>
</file>