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B" w:rsidRDefault="00C8157B" w:rsidP="00C8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C2325">
        <w:rPr>
          <w:rFonts w:ascii="Times New Roman" w:hAnsi="Times New Roman" w:cs="Times New Roman"/>
          <w:b/>
          <w:sz w:val="28"/>
          <w:szCs w:val="28"/>
        </w:rPr>
        <w:t xml:space="preserve">лан профилактики </w:t>
      </w:r>
      <w:r w:rsidR="008E7C4F">
        <w:rPr>
          <w:rFonts w:ascii="Times New Roman" w:hAnsi="Times New Roman" w:cs="Times New Roman"/>
          <w:b/>
          <w:sz w:val="28"/>
          <w:szCs w:val="28"/>
        </w:rPr>
        <w:t>девиантного повед</w:t>
      </w:r>
      <w:r w:rsidR="00DF7F9E">
        <w:rPr>
          <w:rFonts w:ascii="Times New Roman" w:hAnsi="Times New Roman" w:cs="Times New Roman"/>
          <w:b/>
          <w:sz w:val="28"/>
          <w:szCs w:val="28"/>
        </w:rPr>
        <w:t xml:space="preserve">ения и </w:t>
      </w:r>
      <w:r w:rsidRPr="000C2325">
        <w:rPr>
          <w:rFonts w:ascii="Times New Roman" w:hAnsi="Times New Roman" w:cs="Times New Roman"/>
          <w:b/>
          <w:sz w:val="28"/>
          <w:szCs w:val="28"/>
        </w:rPr>
        <w:t>употребления ПАВ среди обучающихся</w:t>
      </w:r>
    </w:p>
    <w:p w:rsidR="00C8157B" w:rsidRPr="000C2325" w:rsidRDefault="002D7D90" w:rsidP="00C8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</w:t>
      </w:r>
      <w:r w:rsidR="00C81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C8157B">
        <w:rPr>
          <w:rFonts w:ascii="Times New Roman" w:hAnsi="Times New Roman" w:cs="Times New Roman"/>
          <w:b/>
          <w:sz w:val="28"/>
          <w:szCs w:val="28"/>
        </w:rPr>
        <w:t>социально-психологического тестирования на учебный год</w:t>
      </w:r>
    </w:p>
    <w:p w:rsidR="00C8157B" w:rsidRDefault="00A166C1" w:rsidP="00B05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157B" w:rsidRPr="000C2325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="00C8157B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</w:t>
      </w:r>
    </w:p>
    <w:p w:rsidR="00C8157B" w:rsidRDefault="00C8157B" w:rsidP="00C81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8"/>
        <w:gridCol w:w="5637"/>
        <w:gridCol w:w="1629"/>
        <w:gridCol w:w="2370"/>
      </w:tblGrid>
      <w:tr w:rsidR="00C8157B" w:rsidRPr="00C8157B" w:rsidTr="008C2F9A">
        <w:tc>
          <w:tcPr>
            <w:tcW w:w="6058" w:type="dxa"/>
            <w:vAlign w:val="center"/>
          </w:tcPr>
          <w:p w:rsidR="00C8157B" w:rsidRPr="00046C23" w:rsidRDefault="00C8157B" w:rsidP="00C8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профилактике употребления ПАВ</w:t>
            </w:r>
          </w:p>
        </w:tc>
        <w:tc>
          <w:tcPr>
            <w:tcW w:w="5637" w:type="dxa"/>
            <w:vAlign w:val="center"/>
          </w:tcPr>
          <w:p w:rsidR="00C8157B" w:rsidRPr="00CC2984" w:rsidRDefault="00C8157B" w:rsidP="00C8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9" w:type="dxa"/>
            <w:vAlign w:val="center"/>
          </w:tcPr>
          <w:p w:rsidR="00C8157B" w:rsidRDefault="00C8157B" w:rsidP="00C8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C21DD" w:rsidRPr="00CC2984" w:rsidRDefault="006C21DD" w:rsidP="00C8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(подготовки)</w:t>
            </w:r>
          </w:p>
        </w:tc>
        <w:tc>
          <w:tcPr>
            <w:tcW w:w="2370" w:type="dxa"/>
            <w:vAlign w:val="center"/>
          </w:tcPr>
          <w:p w:rsidR="00C8157B" w:rsidRPr="00CC2984" w:rsidRDefault="00C8157B" w:rsidP="00C8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2984" w:rsidRPr="00C8157B" w:rsidTr="002D45F8">
        <w:tc>
          <w:tcPr>
            <w:tcW w:w="15694" w:type="dxa"/>
            <w:gridSpan w:val="4"/>
            <w:shd w:val="clear" w:color="auto" w:fill="D9D9D9" w:themeFill="background1" w:themeFillShade="D9"/>
          </w:tcPr>
          <w:p w:rsidR="00CC2984" w:rsidRPr="00046C23" w:rsidRDefault="00CC2984" w:rsidP="00CC29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t>1. Аналитическая деятельность</w:t>
            </w:r>
          </w:p>
        </w:tc>
      </w:tr>
      <w:tr w:rsidR="001B0AC2" w:rsidRPr="00C8157B" w:rsidTr="008C2F9A">
        <w:tc>
          <w:tcPr>
            <w:tcW w:w="11695" w:type="dxa"/>
            <w:gridSpan w:val="2"/>
          </w:tcPr>
          <w:p w:rsidR="001B0AC2" w:rsidRPr="00CC2984" w:rsidRDefault="001B0AC2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1.1. Подготовка отчета о результатах проведения социально-психологического тестирования в образовательной организации</w:t>
            </w:r>
          </w:p>
        </w:tc>
        <w:tc>
          <w:tcPr>
            <w:tcW w:w="1629" w:type="dxa"/>
          </w:tcPr>
          <w:p w:rsidR="001B0AC2" w:rsidRPr="00CC2984" w:rsidRDefault="001B0AC2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B0AC2" w:rsidRPr="00CC2984" w:rsidRDefault="001B0AC2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B0" w:rsidRPr="00C8157B" w:rsidTr="008C2F9A">
        <w:tc>
          <w:tcPr>
            <w:tcW w:w="11695" w:type="dxa"/>
            <w:gridSpan w:val="2"/>
          </w:tcPr>
          <w:p w:rsidR="00AB66B0" w:rsidRPr="00CC2984" w:rsidRDefault="00AB66B0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1.2. Подготовка анализа динамики изменений в группе риска</w:t>
            </w:r>
          </w:p>
        </w:tc>
        <w:tc>
          <w:tcPr>
            <w:tcW w:w="1629" w:type="dxa"/>
          </w:tcPr>
          <w:p w:rsidR="00AB66B0" w:rsidRPr="00CC2984" w:rsidRDefault="00AB66B0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B66B0" w:rsidRPr="00CC2984" w:rsidRDefault="00AB66B0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B0" w:rsidRPr="00C8157B" w:rsidTr="008C2F9A">
        <w:tc>
          <w:tcPr>
            <w:tcW w:w="11695" w:type="dxa"/>
            <w:gridSpan w:val="2"/>
          </w:tcPr>
          <w:p w:rsidR="00AB66B0" w:rsidRPr="00CC2984" w:rsidRDefault="00AB66B0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 xml:space="preserve">1.3. Разработка рекомендаций по </w:t>
            </w:r>
            <w:r w:rsidR="008C2F9A" w:rsidRPr="008C2F9A">
              <w:rPr>
                <w:rFonts w:ascii="Times New Roman" w:hAnsi="Times New Roman" w:cs="Times New Roman"/>
                <w:sz w:val="24"/>
                <w:szCs w:val="24"/>
              </w:rPr>
              <w:t>уточнению</w:t>
            </w: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профилактики негативных явлений среди обучающихся на основе анализа результатов социально- психологического тестирования. (общий по организации и по классам/группам)</w:t>
            </w:r>
          </w:p>
        </w:tc>
        <w:tc>
          <w:tcPr>
            <w:tcW w:w="1629" w:type="dxa"/>
          </w:tcPr>
          <w:p w:rsidR="00AB66B0" w:rsidRPr="00CC2984" w:rsidRDefault="00AB66B0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B66B0" w:rsidRPr="00CC2984" w:rsidRDefault="00AB66B0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CC2984">
        <w:tc>
          <w:tcPr>
            <w:tcW w:w="15694" w:type="dxa"/>
            <w:gridSpan w:val="4"/>
            <w:shd w:val="clear" w:color="auto" w:fill="D9D9D9" w:themeFill="background1" w:themeFillShade="D9"/>
          </w:tcPr>
          <w:p w:rsidR="00CC2984" w:rsidRPr="00046C23" w:rsidRDefault="00CC2984" w:rsidP="00CC29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2. Информационно-просветительская деятельность</w:t>
            </w: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t>2.1. Информационно-просветительская деятельность с обучающимися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2.1.1. Информирование о возможности получения психологической помощи в трудных жизненных ситуациях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2.1.2. Информирование о последствиях употребления ПАВ (физическим, психическим и социальным)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t>2.2. Информационно-просветительская деятельность с родителями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2.2.1. Информирование о результатах социально-психологического тестирования и мероприятиях, проводимых в рамках профилактики употребления ПАВ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2.2.2 Информирование о возможности получения психологической помощи в трудных жизненных ситуациях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2.2.3. Развитие профилактической компетентности родителей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2.2.3.1. Ознакомление с индикаторами употребления ПАВ обучающимися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2.2.3.2. Ознакомление с индикаторами отклоняющегося поведения обучающихся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t>2.3. Информационно-просветительская деятельность с педагогами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2.3.1. Информирование о результатах социально-психологического тестирования (по образовательной организации в целом/ по классам или учебным группам)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2.3.2. Предоставление рекомендаций классным руководителям (кураторам групп) по коррекции плана профилактики негативных явлений среди обучающихся в классе или учебной группе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2.3.3. Развитие профилактической компетентности педагогов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2.3.3.1. Ознакомление с индикаторами употребления ПАВ обучающимися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2.3.3.2. Ознакомление с индикаторами отклоняющегося поведения обучающихся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2.3.3.3. Формирование представлений о компонентах безопасной образовательной среды, правилах психолого-педагогического общения с обучающимися, рисках отклоняющегося поведения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2D45F8">
        <w:tc>
          <w:tcPr>
            <w:tcW w:w="15694" w:type="dxa"/>
            <w:gridSpan w:val="4"/>
            <w:shd w:val="clear" w:color="auto" w:fill="D9D9D9" w:themeFill="background1" w:themeFillShade="D9"/>
          </w:tcPr>
          <w:p w:rsidR="00CC2984" w:rsidRPr="00046C23" w:rsidRDefault="00CC2984" w:rsidP="00CC29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t>3. Коррекционно-развивающая деятельность</w:t>
            </w: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3.1. Коррекция психологических факторов отклоняющегося поведения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3.2. Коррекция социально-психологических условий обучения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3.3. Формирование жизненных навыков и конструктивных стратегий поведения стрессов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CC2984">
        <w:tc>
          <w:tcPr>
            <w:tcW w:w="15694" w:type="dxa"/>
            <w:gridSpan w:val="4"/>
            <w:shd w:val="clear" w:color="auto" w:fill="D9D9D9" w:themeFill="background1" w:themeFillShade="D9"/>
          </w:tcPr>
          <w:p w:rsidR="00CC2984" w:rsidRPr="00046C23" w:rsidRDefault="00CC2984" w:rsidP="00CC29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t>4. Мониторинг (оценочно-диагностическая деятельность)</w:t>
            </w:r>
          </w:p>
        </w:tc>
      </w:tr>
      <w:tr w:rsidR="008C2F9A" w:rsidRPr="00C8157B" w:rsidTr="008C2F9A">
        <w:tc>
          <w:tcPr>
            <w:tcW w:w="11695" w:type="dxa"/>
            <w:gridSpan w:val="2"/>
          </w:tcPr>
          <w:p w:rsidR="008C2F9A" w:rsidRPr="00CC2984" w:rsidRDefault="008C2F9A" w:rsidP="008C2F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4.1. Мониторинг рискогенности социально-психологических условий развития обучающихся</w:t>
            </w:r>
          </w:p>
        </w:tc>
        <w:tc>
          <w:tcPr>
            <w:tcW w:w="1629" w:type="dxa"/>
          </w:tcPr>
          <w:p w:rsidR="008C2F9A" w:rsidRPr="00CC2984" w:rsidRDefault="008C2F9A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C2F9A" w:rsidRPr="00CC2984" w:rsidRDefault="008C2F9A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A" w:rsidRPr="00C8157B" w:rsidTr="002D45F8">
        <w:tc>
          <w:tcPr>
            <w:tcW w:w="11695" w:type="dxa"/>
            <w:gridSpan w:val="2"/>
          </w:tcPr>
          <w:p w:rsidR="008C2F9A" w:rsidRPr="00CC2984" w:rsidRDefault="008C2F9A" w:rsidP="008C2F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4.2. Мониторинг индикаторов употребления ПАВ в образовательной организации</w:t>
            </w:r>
          </w:p>
        </w:tc>
        <w:tc>
          <w:tcPr>
            <w:tcW w:w="1629" w:type="dxa"/>
          </w:tcPr>
          <w:p w:rsidR="008C2F9A" w:rsidRPr="00CC2984" w:rsidRDefault="008C2F9A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C2F9A" w:rsidRPr="00CC2984" w:rsidRDefault="008C2F9A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9A" w:rsidRPr="00C8157B" w:rsidTr="002D45F8">
        <w:tc>
          <w:tcPr>
            <w:tcW w:w="11695" w:type="dxa"/>
            <w:gridSpan w:val="2"/>
          </w:tcPr>
          <w:p w:rsidR="008C2F9A" w:rsidRPr="00CC2984" w:rsidRDefault="008C2F9A" w:rsidP="008C2F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 xml:space="preserve">4.3. Мониторинг </w:t>
            </w:r>
            <w:proofErr w:type="gramStart"/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gramEnd"/>
            <w:r w:rsidRPr="00046C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социальных сетях</w:t>
            </w:r>
          </w:p>
        </w:tc>
        <w:tc>
          <w:tcPr>
            <w:tcW w:w="1629" w:type="dxa"/>
          </w:tcPr>
          <w:p w:rsidR="008C2F9A" w:rsidRPr="00CC2984" w:rsidRDefault="008C2F9A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C2F9A" w:rsidRPr="00CC2984" w:rsidRDefault="008C2F9A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2D45F8">
        <w:tc>
          <w:tcPr>
            <w:tcW w:w="15694" w:type="dxa"/>
            <w:gridSpan w:val="4"/>
            <w:shd w:val="clear" w:color="auto" w:fill="D9D9D9" w:themeFill="background1" w:themeFillShade="D9"/>
          </w:tcPr>
          <w:p w:rsidR="00CC2984" w:rsidRPr="00046C23" w:rsidRDefault="00CC2984" w:rsidP="00CC29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Деятельность по формированию среды для саморазвития и самореализации обучающихся</w:t>
            </w:r>
            <w:r w:rsidR="00570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(общепрофилактическая деятельность)</w:t>
            </w: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5.1. Организация деятельности обучающихся, альтернативной употреблению ПАВ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84" w:rsidRPr="00C8157B" w:rsidTr="008C2F9A">
        <w:tc>
          <w:tcPr>
            <w:tcW w:w="6058" w:type="dxa"/>
          </w:tcPr>
          <w:p w:rsidR="00CC2984" w:rsidRPr="00046C23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23">
              <w:rPr>
                <w:rFonts w:ascii="Times New Roman" w:hAnsi="Times New Roman" w:cs="Times New Roman"/>
                <w:sz w:val="24"/>
                <w:szCs w:val="24"/>
              </w:rPr>
              <w:t>5.2. Формирование культуры здорового образа жизни</w:t>
            </w:r>
          </w:p>
        </w:tc>
        <w:tc>
          <w:tcPr>
            <w:tcW w:w="5637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C2984" w:rsidRPr="00CC2984" w:rsidRDefault="00CC2984" w:rsidP="00C8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57B" w:rsidRPr="00C8157B" w:rsidRDefault="00C8157B" w:rsidP="00C8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5F8" w:rsidRDefault="002D45F8" w:rsidP="00C8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84" w:rsidRDefault="00CC2984" w:rsidP="00C8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7B" w:rsidRPr="00A166C1" w:rsidRDefault="00CC2984" w:rsidP="00A16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6C1">
        <w:rPr>
          <w:rFonts w:ascii="Times New Roman" w:hAnsi="Times New Roman" w:cs="Times New Roman"/>
          <w:b/>
          <w:i/>
          <w:sz w:val="28"/>
          <w:szCs w:val="28"/>
        </w:rPr>
        <w:t>В рамках одного вида деяте</w:t>
      </w:r>
      <w:r w:rsidR="00A166C1" w:rsidRPr="00A166C1">
        <w:rPr>
          <w:rFonts w:ascii="Times New Roman" w:hAnsi="Times New Roman" w:cs="Times New Roman"/>
          <w:b/>
          <w:i/>
          <w:sz w:val="28"/>
          <w:szCs w:val="28"/>
        </w:rPr>
        <w:t>льности могут быть запланирована серия</w:t>
      </w:r>
      <w:r w:rsidRPr="00A166C1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A166C1" w:rsidRPr="00A166C1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A166C1">
        <w:rPr>
          <w:rFonts w:ascii="Times New Roman" w:hAnsi="Times New Roman" w:cs="Times New Roman"/>
          <w:b/>
          <w:i/>
          <w:sz w:val="28"/>
          <w:szCs w:val="28"/>
        </w:rPr>
        <w:t xml:space="preserve"> разных форматов</w:t>
      </w:r>
    </w:p>
    <w:sectPr w:rsidR="00C8157B" w:rsidRPr="00A166C1" w:rsidSect="00C8157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D22"/>
    <w:multiLevelType w:val="hybridMultilevel"/>
    <w:tmpl w:val="9762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0317"/>
    <w:multiLevelType w:val="hybridMultilevel"/>
    <w:tmpl w:val="7CF8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1460"/>
    <w:multiLevelType w:val="hybridMultilevel"/>
    <w:tmpl w:val="CA10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2956"/>
    <w:multiLevelType w:val="hybridMultilevel"/>
    <w:tmpl w:val="E4F8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234C"/>
    <w:multiLevelType w:val="hybridMultilevel"/>
    <w:tmpl w:val="26C4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47FB"/>
    <w:multiLevelType w:val="hybridMultilevel"/>
    <w:tmpl w:val="55CE4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A75"/>
    <w:multiLevelType w:val="hybridMultilevel"/>
    <w:tmpl w:val="E2FA3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96DF5"/>
    <w:multiLevelType w:val="hybridMultilevel"/>
    <w:tmpl w:val="1C100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289"/>
    <w:multiLevelType w:val="hybridMultilevel"/>
    <w:tmpl w:val="DA62890C"/>
    <w:lvl w:ilvl="0" w:tplc="D83E5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1930"/>
    <w:multiLevelType w:val="hybridMultilevel"/>
    <w:tmpl w:val="DB140B9C"/>
    <w:lvl w:ilvl="0" w:tplc="A5CCF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BC7"/>
    <w:multiLevelType w:val="hybridMultilevel"/>
    <w:tmpl w:val="A0DA7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778A1"/>
    <w:multiLevelType w:val="hybridMultilevel"/>
    <w:tmpl w:val="080ABFD4"/>
    <w:lvl w:ilvl="0" w:tplc="D83E576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A32CD2"/>
    <w:multiLevelType w:val="hybridMultilevel"/>
    <w:tmpl w:val="7DD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D63E7"/>
    <w:multiLevelType w:val="hybridMultilevel"/>
    <w:tmpl w:val="4896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85AD2"/>
    <w:multiLevelType w:val="hybridMultilevel"/>
    <w:tmpl w:val="B13035F8"/>
    <w:lvl w:ilvl="0" w:tplc="A5CCF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BB063E"/>
    <w:multiLevelType w:val="hybridMultilevel"/>
    <w:tmpl w:val="9762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148BE"/>
    <w:multiLevelType w:val="hybridMultilevel"/>
    <w:tmpl w:val="EDEC1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4C7D17"/>
    <w:multiLevelType w:val="hybridMultilevel"/>
    <w:tmpl w:val="CCF4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A5831"/>
    <w:multiLevelType w:val="hybridMultilevel"/>
    <w:tmpl w:val="527A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D7088"/>
    <w:multiLevelType w:val="hybridMultilevel"/>
    <w:tmpl w:val="CABE8B38"/>
    <w:lvl w:ilvl="0" w:tplc="D83E5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7C2D0F"/>
    <w:multiLevelType w:val="hybridMultilevel"/>
    <w:tmpl w:val="A6DA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F2343"/>
    <w:multiLevelType w:val="hybridMultilevel"/>
    <w:tmpl w:val="C846C656"/>
    <w:lvl w:ilvl="0" w:tplc="D08872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20"/>
  </w:num>
  <w:num w:numId="5">
    <w:abstractNumId w:val="1"/>
  </w:num>
  <w:num w:numId="6">
    <w:abstractNumId w:val="12"/>
  </w:num>
  <w:num w:numId="7">
    <w:abstractNumId w:val="16"/>
  </w:num>
  <w:num w:numId="8">
    <w:abstractNumId w:val="19"/>
  </w:num>
  <w:num w:numId="9">
    <w:abstractNumId w:val="11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4"/>
  </w:num>
  <w:num w:numId="16">
    <w:abstractNumId w:val="7"/>
  </w:num>
  <w:num w:numId="17">
    <w:abstractNumId w:val="3"/>
  </w:num>
  <w:num w:numId="18">
    <w:abstractNumId w:val="0"/>
  </w:num>
  <w:num w:numId="19">
    <w:abstractNumId w:val="15"/>
  </w:num>
  <w:num w:numId="20">
    <w:abstractNumId w:val="18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F7"/>
    <w:rsid w:val="00046C23"/>
    <w:rsid w:val="00057EFE"/>
    <w:rsid w:val="00065397"/>
    <w:rsid w:val="0009063D"/>
    <w:rsid w:val="000C2325"/>
    <w:rsid w:val="00166820"/>
    <w:rsid w:val="001B0AC2"/>
    <w:rsid w:val="00214241"/>
    <w:rsid w:val="00263708"/>
    <w:rsid w:val="002C1119"/>
    <w:rsid w:val="002D45F8"/>
    <w:rsid w:val="002D6B53"/>
    <w:rsid w:val="002D7D90"/>
    <w:rsid w:val="00300CC7"/>
    <w:rsid w:val="003631EA"/>
    <w:rsid w:val="004376B0"/>
    <w:rsid w:val="004678B5"/>
    <w:rsid w:val="004D6394"/>
    <w:rsid w:val="00570DFD"/>
    <w:rsid w:val="005814BC"/>
    <w:rsid w:val="00581CE9"/>
    <w:rsid w:val="005860D6"/>
    <w:rsid w:val="005954E4"/>
    <w:rsid w:val="005B4CE5"/>
    <w:rsid w:val="00675EC1"/>
    <w:rsid w:val="006A2A8B"/>
    <w:rsid w:val="006C21DD"/>
    <w:rsid w:val="00716ACE"/>
    <w:rsid w:val="0072729E"/>
    <w:rsid w:val="007315A0"/>
    <w:rsid w:val="00737E17"/>
    <w:rsid w:val="00754A42"/>
    <w:rsid w:val="0075516C"/>
    <w:rsid w:val="00783FDE"/>
    <w:rsid w:val="007D4575"/>
    <w:rsid w:val="007E51B6"/>
    <w:rsid w:val="007F7CEB"/>
    <w:rsid w:val="00834501"/>
    <w:rsid w:val="0083490D"/>
    <w:rsid w:val="00896EA2"/>
    <w:rsid w:val="008C2F9A"/>
    <w:rsid w:val="008D7013"/>
    <w:rsid w:val="008E7C4F"/>
    <w:rsid w:val="00940E0F"/>
    <w:rsid w:val="0094128D"/>
    <w:rsid w:val="00960D30"/>
    <w:rsid w:val="00994BC9"/>
    <w:rsid w:val="009E0411"/>
    <w:rsid w:val="00A13A04"/>
    <w:rsid w:val="00A14561"/>
    <w:rsid w:val="00A166C1"/>
    <w:rsid w:val="00A84A27"/>
    <w:rsid w:val="00AB66B0"/>
    <w:rsid w:val="00B059B0"/>
    <w:rsid w:val="00B479F7"/>
    <w:rsid w:val="00B6777A"/>
    <w:rsid w:val="00C8157B"/>
    <w:rsid w:val="00C85801"/>
    <w:rsid w:val="00CC2984"/>
    <w:rsid w:val="00D27842"/>
    <w:rsid w:val="00D7040A"/>
    <w:rsid w:val="00DF7F9E"/>
    <w:rsid w:val="00E225E1"/>
    <w:rsid w:val="00E420ED"/>
    <w:rsid w:val="00E47F39"/>
    <w:rsid w:val="00E84D49"/>
    <w:rsid w:val="00F31707"/>
    <w:rsid w:val="00FB5D3A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311A-70D2-4875-B77D-3D7C23FB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325"/>
    <w:pPr>
      <w:ind w:left="720"/>
      <w:contextualSpacing/>
    </w:pPr>
  </w:style>
  <w:style w:type="table" w:styleId="a5">
    <w:name w:val="Table Grid"/>
    <w:basedOn w:val="a1"/>
    <w:uiPriority w:val="39"/>
    <w:rsid w:val="00C8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6ABD-EA6A-4D49-A059-03D570B7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Журавлев</dc:creator>
  <cp:keywords/>
  <dc:description/>
  <cp:lastModifiedBy>Дмитрий Журавлев</cp:lastModifiedBy>
  <cp:revision>3</cp:revision>
  <dcterms:created xsi:type="dcterms:W3CDTF">2020-01-27T12:16:00Z</dcterms:created>
  <dcterms:modified xsi:type="dcterms:W3CDTF">2020-01-27T12:17:00Z</dcterms:modified>
</cp:coreProperties>
</file>