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70" w:rsidRDefault="00CE3570" w:rsidP="00CE3570">
      <w:pPr>
        <w:jc w:val="center"/>
        <w:rPr>
          <w:b/>
          <w:caps/>
          <w:sz w:val="28"/>
          <w:szCs w:val="28"/>
        </w:rPr>
      </w:pPr>
      <w:bookmarkStart w:id="0" w:name="__refheading__3_436536991"/>
      <w:bookmarkEnd w:id="0"/>
      <w:r w:rsidRPr="00877749">
        <w:rPr>
          <w:b/>
          <w:caps/>
          <w:sz w:val="28"/>
          <w:szCs w:val="28"/>
        </w:rPr>
        <w:t xml:space="preserve">Муниципальное </w:t>
      </w:r>
      <w:r>
        <w:rPr>
          <w:b/>
          <w:caps/>
          <w:sz w:val="28"/>
          <w:szCs w:val="28"/>
        </w:rPr>
        <w:t xml:space="preserve">БЮДЖЕТНОЕ </w:t>
      </w:r>
      <w:r w:rsidRPr="00877749">
        <w:rPr>
          <w:b/>
          <w:caps/>
          <w:sz w:val="28"/>
          <w:szCs w:val="28"/>
        </w:rPr>
        <w:t>образовательное учреждение для детей дошкольного и младшего школьного возраста «Начальная школа - детский сад №6 компенсирующего вида»</w:t>
      </w:r>
    </w:p>
    <w:p w:rsidR="00CE3570" w:rsidRPr="00877749" w:rsidRDefault="009E260B" w:rsidP="00CE3570">
      <w:pPr>
        <w:jc w:val="center"/>
        <w:rPr>
          <w:b/>
          <w:caps/>
          <w:sz w:val="28"/>
          <w:szCs w:val="28"/>
        </w:rPr>
      </w:pPr>
      <w:r>
        <w:rPr>
          <w:b/>
          <w:caps/>
          <w:noProof/>
          <w:sz w:val="28"/>
          <w:szCs w:val="28"/>
        </w:rPr>
        <w:pict>
          <v:line id="Прямая соединительная линия 1" o:spid="_x0000_s1026" style="position:absolute;left:0;text-align:left;z-index:251659264;visibility:visible" from="-4.6pt,18pt" to="47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"/>
        </w:pict>
      </w:r>
    </w:p>
    <w:p w:rsidR="00CE3570" w:rsidRPr="001B6815" w:rsidRDefault="00CE3570" w:rsidP="00CE3570">
      <w:pPr>
        <w:rPr>
          <w:sz w:val="12"/>
          <w:szCs w:val="12"/>
        </w:rPr>
      </w:pPr>
    </w:p>
    <w:p w:rsidR="00CE3570" w:rsidRPr="001B6815" w:rsidRDefault="00CE3570" w:rsidP="00CE3570">
      <w:pPr>
        <w:jc w:val="center"/>
      </w:pPr>
      <w:r w:rsidRPr="001B6815">
        <w:t>141300  г. Сергиев Посад, ул. Воробьевская, д.36, тел.(8-496) 540-50-88,</w:t>
      </w:r>
    </w:p>
    <w:p w:rsidR="00CE3570" w:rsidRPr="001B6815" w:rsidRDefault="00CE3570" w:rsidP="00CE3570">
      <w:pPr>
        <w:jc w:val="center"/>
      </w:pPr>
      <w:r w:rsidRPr="001B6815">
        <w:t xml:space="preserve">факс. (8-496) 540-50-88, электронная почта: </w:t>
      </w:r>
      <w:hyperlink r:id="rId6" w:history="1">
        <w:r w:rsidRPr="001B6815">
          <w:t>shkolasad_6@mail.ru</w:t>
        </w:r>
      </w:hyperlink>
    </w:p>
    <w:p w:rsidR="00CE3570" w:rsidRDefault="00CE3570" w:rsidP="00CE3570"/>
    <w:p w:rsidR="00CE3570" w:rsidRPr="00234E93" w:rsidRDefault="00234E93" w:rsidP="00234E93">
      <w:pPr>
        <w:pStyle w:val="a3"/>
        <w:shd w:val="clear" w:color="auto" w:fill="auto"/>
        <w:ind w:left="79" w:right="40"/>
        <w:jc w:val="center"/>
        <w:rPr>
          <w:b/>
          <w:sz w:val="32"/>
          <w:szCs w:val="32"/>
        </w:rPr>
      </w:pPr>
      <w:r w:rsidRPr="00234E93">
        <w:rPr>
          <w:b/>
          <w:sz w:val="32"/>
          <w:szCs w:val="32"/>
        </w:rPr>
        <w:t>Консультация для педагогов</w:t>
      </w:r>
    </w:p>
    <w:p w:rsidR="00CE3570" w:rsidRPr="00234E93" w:rsidRDefault="00CE3570" w:rsidP="00CE3570">
      <w:pPr>
        <w:pStyle w:val="a3"/>
        <w:shd w:val="clear" w:color="auto" w:fill="auto"/>
        <w:spacing w:before="0" w:beforeAutospacing="0" w:after="0" w:afterAutospacing="0"/>
        <w:ind w:left="79" w:right="40"/>
        <w:jc w:val="center"/>
        <w:rPr>
          <w:rFonts w:ascii="Arial" w:hAnsi="Arial" w:cs="Arial"/>
          <w:b/>
          <w:color w:val="000000"/>
          <w:sz w:val="32"/>
          <w:szCs w:val="32"/>
        </w:rPr>
      </w:pPr>
      <w:r w:rsidRPr="00CE3570">
        <w:rPr>
          <w:rFonts w:ascii="Arial" w:hAnsi="Arial" w:cs="Arial"/>
          <w:b/>
          <w:color w:val="000000"/>
          <w:sz w:val="32"/>
          <w:szCs w:val="32"/>
        </w:rPr>
        <w:t xml:space="preserve">Тема «Раннее интеллектуальное развитие детей: </w:t>
      </w:r>
    </w:p>
    <w:p w:rsidR="00CE3570" w:rsidRDefault="00CE3570" w:rsidP="00CE3570">
      <w:pPr>
        <w:pStyle w:val="a3"/>
        <w:shd w:val="clear" w:color="auto" w:fill="auto"/>
        <w:spacing w:before="0" w:beforeAutospacing="0" w:after="0" w:afterAutospacing="0"/>
        <w:ind w:left="79" w:right="40"/>
        <w:jc w:val="center"/>
        <w:rPr>
          <w:rFonts w:ascii="Arial" w:hAnsi="Arial" w:cs="Arial"/>
          <w:b/>
          <w:color w:val="000000"/>
          <w:sz w:val="32"/>
          <w:szCs w:val="32"/>
        </w:rPr>
      </w:pPr>
      <w:r w:rsidRPr="00CE3570">
        <w:rPr>
          <w:rFonts w:ascii="Arial" w:hAnsi="Arial" w:cs="Arial"/>
          <w:b/>
          <w:color w:val="000000"/>
          <w:sz w:val="32"/>
          <w:szCs w:val="32"/>
        </w:rPr>
        <w:t>«за» и «против»</w:t>
      </w:r>
    </w:p>
    <w:p w:rsidR="00234E93" w:rsidRDefault="00234E93" w:rsidP="00234E93">
      <w:pPr>
        <w:pStyle w:val="a3"/>
        <w:shd w:val="clear" w:color="auto" w:fill="auto"/>
        <w:ind w:left="79" w:right="40"/>
      </w:pPr>
      <w:r>
        <w:rPr>
          <w:rFonts w:ascii="Arial" w:hAnsi="Arial" w:cs="Arial"/>
          <w:color w:val="000000"/>
          <w:sz w:val="27"/>
          <w:szCs w:val="27"/>
        </w:rPr>
        <w:t>Провела : учитель-дефектолог Севрук Марина Владимировна.</w:t>
      </w:r>
    </w:p>
    <w:p w:rsidR="00234E93" w:rsidRDefault="00CE3570" w:rsidP="00CE3570">
      <w:pPr>
        <w:pStyle w:val="a3"/>
        <w:shd w:val="clear" w:color="auto" w:fill="auto"/>
        <w:ind w:left="79" w:right="40"/>
        <w:rPr>
          <w:rFonts w:ascii="Arial" w:hAnsi="Arial" w:cs="Arial"/>
          <w:color w:val="000000"/>
          <w:sz w:val="27"/>
          <w:szCs w:val="27"/>
        </w:rPr>
      </w:pPr>
      <w:r>
        <w:rPr>
          <w:rFonts w:ascii="Arial" w:hAnsi="Arial" w:cs="Arial"/>
          <w:color w:val="000000"/>
          <w:sz w:val="27"/>
          <w:szCs w:val="27"/>
        </w:rPr>
        <w:t xml:space="preserve">Психологи, педагоги, врачи сегодня бьют тревогу: множество школьников НЕ ХОТЯТ ИДТИ В ШКОЛУ! Такого не было никогда. Дети, наоборот, мечтали о школе, о том, как они станут «Большими» и будут сверху вниз взирать на детсадовскую «малышню»... И хотя многих </w:t>
      </w:r>
      <w:r w:rsidR="00234E93">
        <w:rPr>
          <w:rFonts w:ascii="Arial" w:hAnsi="Arial" w:cs="Arial"/>
          <w:color w:val="000000"/>
          <w:sz w:val="27"/>
          <w:szCs w:val="27"/>
        </w:rPr>
        <w:t xml:space="preserve">вскоре </w:t>
      </w:r>
      <w:r>
        <w:rPr>
          <w:rFonts w:ascii="Arial" w:hAnsi="Arial" w:cs="Arial"/>
          <w:color w:val="000000"/>
          <w:sz w:val="27"/>
          <w:szCs w:val="27"/>
        </w:rPr>
        <w:t>постигало разочарование, в 1 класс большинство</w:t>
      </w:r>
      <w:r w:rsidR="00234E93">
        <w:rPr>
          <w:rFonts w:ascii="Arial" w:hAnsi="Arial" w:cs="Arial"/>
          <w:color w:val="000000"/>
          <w:sz w:val="27"/>
          <w:szCs w:val="27"/>
        </w:rPr>
        <w:t xml:space="preserve"> детей</w:t>
      </w:r>
      <w:r>
        <w:rPr>
          <w:rFonts w:ascii="Arial" w:hAnsi="Arial" w:cs="Arial"/>
          <w:color w:val="000000"/>
          <w:sz w:val="27"/>
          <w:szCs w:val="27"/>
        </w:rPr>
        <w:t xml:space="preserve"> шли как на праздник.</w:t>
      </w:r>
    </w:p>
    <w:p w:rsidR="00CE3570" w:rsidRDefault="00CE3570" w:rsidP="00CE3570">
      <w:pPr>
        <w:pStyle w:val="a3"/>
        <w:shd w:val="clear" w:color="auto" w:fill="auto"/>
        <w:ind w:left="79" w:right="40"/>
      </w:pPr>
      <w:r>
        <w:rPr>
          <w:rFonts w:ascii="Arial" w:hAnsi="Arial" w:cs="Arial"/>
          <w:color w:val="000000"/>
          <w:sz w:val="27"/>
          <w:szCs w:val="27"/>
        </w:rPr>
        <w:t xml:space="preserve"> Раньше школа действительно являлась для первоклашек новой ступенькой развития, важным рубежом взросления. У детей начиналась новая жизнь, где всё обстояло не так</w:t>
      </w:r>
      <w:r w:rsidR="00234E93">
        <w:rPr>
          <w:rFonts w:ascii="Arial" w:hAnsi="Arial" w:cs="Arial"/>
          <w:color w:val="000000"/>
          <w:sz w:val="27"/>
          <w:szCs w:val="27"/>
        </w:rPr>
        <w:t>,</w:t>
      </w:r>
      <w:r>
        <w:rPr>
          <w:rFonts w:ascii="Arial" w:hAnsi="Arial" w:cs="Arial"/>
          <w:color w:val="000000"/>
          <w:sz w:val="27"/>
          <w:szCs w:val="27"/>
        </w:rPr>
        <w:t xml:space="preserve"> </w:t>
      </w:r>
      <w:r w:rsidR="00234E93">
        <w:rPr>
          <w:rFonts w:ascii="Arial" w:hAnsi="Arial" w:cs="Arial"/>
          <w:color w:val="000000"/>
          <w:sz w:val="27"/>
          <w:szCs w:val="27"/>
        </w:rPr>
        <w:t>к</w:t>
      </w:r>
      <w:r>
        <w:rPr>
          <w:rFonts w:ascii="Arial" w:hAnsi="Arial" w:cs="Arial"/>
          <w:color w:val="000000"/>
          <w:sz w:val="27"/>
          <w:szCs w:val="27"/>
        </w:rPr>
        <w:t>ак в детском саду. В школе уже никто не спал, не играл, не гулял, а УЧИЛСЯ. И самое главное, в садике не задавали уроков и не ставили оценок. То есть мера ответственности ребёнка за свою учёбу в саду была минимальной, а при переходе в первый класс резко возрастала. Что, собственно, и порождало вполне справедливые представления о том, что школьник - человек взрослый.</w:t>
      </w:r>
    </w:p>
    <w:p w:rsidR="00CE3570" w:rsidRDefault="00CE3570" w:rsidP="00CE3570">
      <w:pPr>
        <w:pStyle w:val="a3"/>
        <w:shd w:val="clear" w:color="auto" w:fill="auto"/>
        <w:ind w:left="79" w:right="40"/>
      </w:pPr>
      <w:r>
        <w:rPr>
          <w:rFonts w:ascii="Arial" w:hAnsi="Arial" w:cs="Arial"/>
          <w:color w:val="000000"/>
          <w:sz w:val="27"/>
          <w:szCs w:val="27"/>
        </w:rPr>
        <w:t xml:space="preserve">Да одна покупка </w:t>
      </w:r>
      <w:r w:rsidR="00234E93">
        <w:rPr>
          <w:rFonts w:ascii="Arial" w:hAnsi="Arial" w:cs="Arial"/>
          <w:color w:val="000000"/>
          <w:sz w:val="27"/>
          <w:szCs w:val="27"/>
        </w:rPr>
        <w:t xml:space="preserve"> </w:t>
      </w:r>
      <w:r>
        <w:rPr>
          <w:rFonts w:ascii="Arial" w:hAnsi="Arial" w:cs="Arial"/>
          <w:color w:val="000000"/>
          <w:sz w:val="27"/>
          <w:szCs w:val="27"/>
        </w:rPr>
        <w:t>ранца со множеством школьных принадлежностей  чего стоила! Теперь же ранцем первоклашку не удивишь, потому что он привык носить его на занятия по подготовке к школе. Оценок в начальных классах сегодня  не ставят, а вот уроки, наоборот, задают и четырёх-пятилеткам. Всё смешалось, и никакой особой разницы при поступлении в школу дети не чувствуют. Только нагрузка увеличивается, а вот к этому ребятишки оказываются не готовы.</w:t>
      </w:r>
    </w:p>
    <w:p w:rsidR="00CE3570" w:rsidRDefault="00CE3570" w:rsidP="00CE3570">
      <w:pPr>
        <w:pStyle w:val="a3"/>
        <w:shd w:val="clear" w:color="auto" w:fill="auto"/>
        <w:ind w:left="79" w:right="40"/>
      </w:pPr>
      <w:r>
        <w:rPr>
          <w:rFonts w:ascii="Arial" w:hAnsi="Arial" w:cs="Arial"/>
          <w:color w:val="000000"/>
          <w:sz w:val="27"/>
          <w:szCs w:val="27"/>
        </w:rPr>
        <w:t xml:space="preserve">Эффективность тех или иных методов и подходов к обучению определяется по результатам. Но каковы же плоды подобных </w:t>
      </w:r>
      <w:r>
        <w:rPr>
          <w:rFonts w:ascii="Arial" w:hAnsi="Arial" w:cs="Arial"/>
          <w:color w:val="000000"/>
          <w:sz w:val="27"/>
          <w:szCs w:val="27"/>
        </w:rPr>
        <w:lastRenderedPageBreak/>
        <w:t>экспериментов? Может, и у нас, и на Западе, где эта тенденция появилась ещё раньше, выросло поколение гениев или хотя бы крупных интеллектуалов? Не похоже. Читают молодые сейчас всё меньше, преподаватели высших учебных заведений жалуются, что общий интеллектуальный уровень первокурсников с каждым годом заметно снижается, плохо обстоят дела с логическим мышлением, с безграмотностью.</w:t>
      </w:r>
    </w:p>
    <w:p w:rsidR="00CE3570" w:rsidRDefault="00CE3570" w:rsidP="00CE3570">
      <w:pPr>
        <w:pStyle w:val="a3"/>
        <w:shd w:val="clear" w:color="auto" w:fill="auto"/>
        <w:ind w:left="79" w:right="40"/>
      </w:pPr>
      <w:r>
        <w:rPr>
          <w:rFonts w:ascii="Arial" w:hAnsi="Arial" w:cs="Arial"/>
          <w:color w:val="000000"/>
          <w:sz w:val="27"/>
          <w:szCs w:val="27"/>
        </w:rPr>
        <w:t>Любой психолог и опытный педагог знает, что ребёнок в своём развитии проходит разные этапы, или стадии.</w:t>
      </w:r>
    </w:p>
    <w:p w:rsidR="00CE3570" w:rsidRDefault="00CE3570" w:rsidP="00CE3570">
      <w:pPr>
        <w:pStyle w:val="a3"/>
        <w:shd w:val="clear" w:color="auto" w:fill="auto"/>
        <w:ind w:left="79" w:right="40"/>
      </w:pPr>
      <w:r>
        <w:rPr>
          <w:rFonts w:ascii="Arial" w:hAnsi="Arial" w:cs="Arial"/>
          <w:color w:val="000000"/>
          <w:sz w:val="27"/>
          <w:szCs w:val="27"/>
        </w:rPr>
        <w:t>Сперва его мышление бывает наглядно-действенным: осваивая мир, он воспринимает его через те или иные действия. Например, тарелка - это то, из чего едят суп или кашу.</w:t>
      </w:r>
    </w:p>
    <w:p w:rsidR="00CE3570" w:rsidRDefault="00CE3570" w:rsidP="00CE3570">
      <w:pPr>
        <w:pStyle w:val="a3"/>
        <w:shd w:val="clear" w:color="auto" w:fill="auto"/>
        <w:ind w:left="79" w:right="40"/>
      </w:pPr>
      <w:r>
        <w:rPr>
          <w:rFonts w:ascii="Arial" w:hAnsi="Arial" w:cs="Arial"/>
          <w:color w:val="000000"/>
          <w:sz w:val="27"/>
          <w:szCs w:val="27"/>
        </w:rPr>
        <w:t>Примерно к двум годам появляется наглядно-образное мышление: взяв палочку, малыш уже может представить себе, что это ложка, и совершать ею нужные действия: кормить плюшевого мишку... И в два, и в три года детское мышление ещё очень конкретно, абстрактные категории становятся доступными позже.</w:t>
      </w:r>
    </w:p>
    <w:p w:rsidR="00CE3570" w:rsidRDefault="00CE3570" w:rsidP="00CE3570">
      <w:pPr>
        <w:pStyle w:val="a3"/>
        <w:shd w:val="clear" w:color="auto" w:fill="auto"/>
        <w:ind w:left="79" w:right="40"/>
      </w:pPr>
      <w:r>
        <w:rPr>
          <w:rFonts w:ascii="Arial" w:hAnsi="Arial" w:cs="Arial"/>
          <w:color w:val="000000"/>
          <w:sz w:val="27"/>
          <w:szCs w:val="27"/>
        </w:rPr>
        <w:t>Зачатки логического мышления возникают при нормальном развитии к концу дошкольного периода, а окончательно этот тип мышления формируется в подростковом возрасте. Если же раньше времени пытаться развить то, до чего ребёнок ещё объективно не дорос, происходят серьёзные деформации. Когда речь идёт о физическом здоровье, это более или менее понятно. Никакой здравомыслящий родитель не будет навьючивать на дошколёнка мешок с картошкой, прекрасно понимая, что бедняга просто надорвётся, но когда речь идёт о вещах нематериальных, здравомыслие порой нам отказывает.</w:t>
      </w:r>
    </w:p>
    <w:p w:rsidR="00CE3570" w:rsidRDefault="00CE3570" w:rsidP="00CE3570">
      <w:pPr>
        <w:pStyle w:val="a3"/>
        <w:shd w:val="clear" w:color="auto" w:fill="auto"/>
        <w:spacing w:line="363" w:lineRule="atLeast"/>
        <w:ind w:left="102" w:right="79" w:firstLine="743"/>
      </w:pPr>
      <w:r>
        <w:rPr>
          <w:rFonts w:ascii="Arial" w:hAnsi="Arial" w:cs="Arial"/>
          <w:color w:val="000000"/>
          <w:sz w:val="27"/>
          <w:szCs w:val="27"/>
        </w:rPr>
        <w:t>«Преждевременная интеллектуальная тренировка ведёт к перенапряжению структур мозга, - утверждает крупнейший детский психиатр Галина Вячеславовна Козловская. - Психика ребёнка расшатывается, и впоследствии он будет плохо развиваться». То есть цель вырастить интеллектуала, ради которой взрослые подчас лишают малыша беззаботного детства, достигнута не будет и логическое мышление, которое преждевременно пытались развить, в результате может не развиться даже до нормального уровня.</w:t>
      </w:r>
    </w:p>
    <w:p w:rsidR="00CE3570" w:rsidRDefault="00CE3570" w:rsidP="00CE3570">
      <w:pPr>
        <w:pStyle w:val="a3"/>
        <w:shd w:val="clear" w:color="auto" w:fill="auto"/>
        <w:spacing w:line="363" w:lineRule="atLeast"/>
        <w:ind w:left="102" w:right="79" w:firstLine="743"/>
      </w:pPr>
      <w:r>
        <w:rPr>
          <w:rFonts w:ascii="Arial" w:hAnsi="Arial" w:cs="Arial"/>
          <w:color w:val="000000"/>
          <w:sz w:val="27"/>
          <w:szCs w:val="27"/>
        </w:rPr>
        <w:lastRenderedPageBreak/>
        <w:t>Именно это и наблюдают сейчас педагоги, изумляясь тому, что вроде бы эрудированные, «натасканные» старшеклассники не способны бывают к обобщениям, логическому переносу, мыслят шаблонно, изъясняются готовыми клише. Гибкость мышления, свойственная юности, у них отсутствует.</w:t>
      </w:r>
    </w:p>
    <w:p w:rsidR="00CE3570" w:rsidRDefault="00CE3570" w:rsidP="00CE3570">
      <w:pPr>
        <w:pStyle w:val="a3"/>
        <w:shd w:val="clear" w:color="auto" w:fill="auto"/>
        <w:spacing w:line="363" w:lineRule="atLeast"/>
        <w:ind w:left="102" w:right="79" w:firstLine="743"/>
      </w:pPr>
      <w:r>
        <w:rPr>
          <w:rFonts w:ascii="Arial" w:hAnsi="Arial" w:cs="Arial"/>
          <w:color w:val="000000"/>
          <w:sz w:val="27"/>
          <w:szCs w:val="27"/>
        </w:rPr>
        <w:t>Ребёнок не умеет играть. Ещё недавно это казалось странным. Теперь же родители всё чаще жалуются на то, что их малыши не интересуются игрушками и не умеют играть даже в простейшие ролевые игр</w:t>
      </w:r>
      <w:r w:rsidR="00234E93">
        <w:rPr>
          <w:rFonts w:ascii="Arial" w:hAnsi="Arial" w:cs="Arial"/>
          <w:color w:val="000000"/>
          <w:sz w:val="27"/>
          <w:szCs w:val="27"/>
        </w:rPr>
        <w:t>ы</w:t>
      </w:r>
      <w:r>
        <w:rPr>
          <w:rFonts w:ascii="Arial" w:hAnsi="Arial" w:cs="Arial"/>
          <w:color w:val="000000"/>
          <w:sz w:val="27"/>
          <w:szCs w:val="27"/>
        </w:rPr>
        <w:t>. И очень часто оказывается, что этих ребятишек с раннего возраста усиленно развивали в интеллектуальном плане. Некоторые родители бывают очень довольны, что их ребёнок «не бьёт баклуши, а занимается делом»: решает математические задачки, с четырёх лет самостоятельно читает... Но игра была и остаётся самой важной сферой деятельности ребёнка. Через неё он познаёт мир, примеряет на себя различные, в том числе «взрослые», роли, постигает оттенки чувств. И, если в этой сфере пробел, эмоциональное развитие ребёнка затормаживается, а личность деформируется. В них с малолетства подогревается эгоизм. А эмоциональное недоразвитие ведёт к актуализации, отстранению от окружающего мира. Ребёнок не понимает людей, не чувствуют их и не интересуется ими. Такие дети, с одной стороны, интеллектуально более развиты, а с другой - гораздо инфантильнее сверстников, и этот разрыв мешает гармонич</w:t>
      </w:r>
      <w:r w:rsidR="001A2FE7">
        <w:rPr>
          <w:rFonts w:ascii="Arial" w:hAnsi="Arial" w:cs="Arial"/>
          <w:color w:val="000000"/>
          <w:sz w:val="27"/>
          <w:szCs w:val="27"/>
        </w:rPr>
        <w:t>н</w:t>
      </w:r>
      <w:bookmarkStart w:id="1" w:name="_GoBack"/>
      <w:bookmarkEnd w:id="1"/>
      <w:r>
        <w:rPr>
          <w:rFonts w:ascii="Arial" w:hAnsi="Arial" w:cs="Arial"/>
          <w:color w:val="000000"/>
          <w:sz w:val="27"/>
          <w:szCs w:val="27"/>
        </w:rPr>
        <w:t>ому развитию ребёнка.</w:t>
      </w:r>
    </w:p>
    <w:p w:rsidR="00CE3570" w:rsidRDefault="00CE3570" w:rsidP="00CE3570">
      <w:pPr>
        <w:pStyle w:val="a3"/>
        <w:shd w:val="clear" w:color="auto" w:fill="auto"/>
        <w:spacing w:line="363" w:lineRule="atLeast"/>
        <w:ind w:left="102" w:right="79" w:firstLine="743"/>
      </w:pPr>
      <w:r>
        <w:rPr>
          <w:rFonts w:ascii="Arial" w:hAnsi="Arial" w:cs="Arial"/>
          <w:color w:val="000000"/>
          <w:sz w:val="27"/>
          <w:szCs w:val="27"/>
        </w:rPr>
        <w:t>В дошкольном возрасте, прежде всего, нужно заботиться об эмоциональном благополучии малышей. Остальное второстепенно. Главное, считают психиатры, дать детям набегаться, наиграться, почувствовать тепло и заботу матери. Когда же мама нацелена в первую очередь на интеллектуальное развитие ребёнка, она нередко ставит его в эмоционально тяжёлую ситуацию. Если он хуже других ребят справляется с заданиями - она может начать его сравнивать с кем-то, стыдить. Если ребёнок повышенно утомляем, раним, чувствителен - сидеть на уроке для него тяжело. Вернувшись из мини-лицея домой, малышам необходимо отдохнуть, поиграть, а им приходится как взрослым выполнять домашние задания. И если ребёнок сопротивляется, а его всё равно заставляют заниматься, то годам к семи у него может выработаться стойкое отвращение ко всему, что так или иначе связано со школой... Забегая вперед, заставляя малыша интересоваться теми вещами,</w:t>
      </w:r>
    </w:p>
    <w:p w:rsidR="00CE3570" w:rsidRDefault="00CE3570" w:rsidP="00CE3570">
      <w:pPr>
        <w:pStyle w:val="a3"/>
        <w:shd w:val="clear" w:color="auto" w:fill="auto"/>
        <w:ind w:left="40" w:right="318" w:firstLine="0"/>
      </w:pPr>
      <w:r>
        <w:rPr>
          <w:rFonts w:ascii="Arial" w:hAnsi="Arial" w:cs="Arial"/>
          <w:color w:val="000000"/>
          <w:sz w:val="27"/>
          <w:szCs w:val="27"/>
        </w:rPr>
        <w:lastRenderedPageBreak/>
        <w:t>которые в силу возраста бывают ему труднодоступны, взрослые не стимулируют, а нао6орот, убивают детскую любознательность. Знания набивают ребёнку оскомину, и, в подростковом возрасте вырвавшись на свободу, он зачастую хочет только одного - развлекаться.</w:t>
      </w:r>
    </w:p>
    <w:p w:rsidR="00CE3570" w:rsidRDefault="00CE3570" w:rsidP="00CE3570">
      <w:pPr>
        <w:pStyle w:val="a3"/>
        <w:shd w:val="clear" w:color="auto" w:fill="auto"/>
        <w:ind w:left="79" w:right="40"/>
      </w:pPr>
      <w:r>
        <w:rPr>
          <w:rFonts w:ascii="Arial" w:hAnsi="Arial" w:cs="Arial"/>
          <w:color w:val="000000"/>
          <w:sz w:val="27"/>
          <w:szCs w:val="27"/>
        </w:rPr>
        <w:t>Лучше всего дать детям наиграться вовремя. Тем более что те же самые зачатки счёта или чтения они гораздо быстрее усвоят в ролевой игре «в школу», обучая кукол или плюшевых зайцев. Так же, как усваивали подобные премудрости предыдущие поколения, подарившие миру столько гениев, великих учёных.</w:t>
      </w:r>
    </w:p>
    <w:p w:rsidR="007575E3" w:rsidRDefault="007575E3"/>
    <w:sectPr w:rsidR="007575E3" w:rsidSect="00CE3570">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4ED" w:rsidRDefault="009A34ED" w:rsidP="00CE3570">
      <w:r>
        <w:separator/>
      </w:r>
    </w:p>
  </w:endnote>
  <w:endnote w:type="continuationSeparator" w:id="0">
    <w:p w:rsidR="009A34ED" w:rsidRDefault="009A34ED" w:rsidP="00CE35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572729"/>
      <w:docPartObj>
        <w:docPartGallery w:val="Page Numbers (Bottom of Page)"/>
        <w:docPartUnique/>
      </w:docPartObj>
    </w:sdtPr>
    <w:sdtContent>
      <w:p w:rsidR="00CE3570" w:rsidRDefault="009E260B">
        <w:pPr>
          <w:pStyle w:val="a6"/>
          <w:jc w:val="right"/>
        </w:pPr>
        <w:r>
          <w:fldChar w:fldCharType="begin"/>
        </w:r>
        <w:r w:rsidR="00CE3570">
          <w:instrText>PAGE   \* MERGEFORMAT</w:instrText>
        </w:r>
        <w:r>
          <w:fldChar w:fldCharType="separate"/>
        </w:r>
        <w:r w:rsidR="00371C56">
          <w:rPr>
            <w:noProof/>
          </w:rPr>
          <w:t>4</w:t>
        </w:r>
        <w:r>
          <w:fldChar w:fldCharType="end"/>
        </w:r>
      </w:p>
    </w:sdtContent>
  </w:sdt>
  <w:p w:rsidR="00CE3570" w:rsidRDefault="00CE35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4ED" w:rsidRDefault="009A34ED" w:rsidP="00CE3570">
      <w:r>
        <w:separator/>
      </w:r>
    </w:p>
  </w:footnote>
  <w:footnote w:type="continuationSeparator" w:id="0">
    <w:p w:rsidR="009A34ED" w:rsidRDefault="009A34ED" w:rsidP="00CE35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footnotePr>
    <w:footnote w:id="-1"/>
    <w:footnote w:id="0"/>
  </w:footnotePr>
  <w:endnotePr>
    <w:endnote w:id="-1"/>
    <w:endnote w:id="0"/>
  </w:endnotePr>
  <w:compat/>
  <w:rsids>
    <w:rsidRoot w:val="00CE3570"/>
    <w:rsid w:val="001A2FE7"/>
    <w:rsid w:val="00222C17"/>
    <w:rsid w:val="00234E93"/>
    <w:rsid w:val="00371C56"/>
    <w:rsid w:val="007575E3"/>
    <w:rsid w:val="009A34ED"/>
    <w:rsid w:val="009E260B"/>
    <w:rsid w:val="00CE3570"/>
    <w:rsid w:val="00EA4DB9"/>
    <w:rsid w:val="00FD7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5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570"/>
    <w:pPr>
      <w:shd w:val="clear" w:color="auto" w:fill="FFFFFF"/>
      <w:spacing w:before="100" w:beforeAutospacing="1" w:after="100" w:afterAutospacing="1" w:line="357" w:lineRule="atLeast"/>
      <w:ind w:firstLine="760"/>
      <w:jc w:val="both"/>
    </w:pPr>
    <w:rPr>
      <w:rFonts w:ascii="Microsoft Sans Serif" w:hAnsi="Microsoft Sans Serif" w:cs="Microsoft Sans Serif"/>
    </w:rPr>
  </w:style>
  <w:style w:type="paragraph" w:styleId="a4">
    <w:name w:val="header"/>
    <w:basedOn w:val="a"/>
    <w:link w:val="a5"/>
    <w:uiPriority w:val="99"/>
    <w:unhideWhenUsed/>
    <w:rsid w:val="00CE3570"/>
    <w:pPr>
      <w:tabs>
        <w:tab w:val="center" w:pos="4677"/>
        <w:tab w:val="right" w:pos="9355"/>
      </w:tabs>
    </w:pPr>
  </w:style>
  <w:style w:type="character" w:customStyle="1" w:styleId="a5">
    <w:name w:val="Верхний колонтитул Знак"/>
    <w:basedOn w:val="a0"/>
    <w:link w:val="a4"/>
    <w:uiPriority w:val="99"/>
    <w:rsid w:val="00CE357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E3570"/>
    <w:pPr>
      <w:tabs>
        <w:tab w:val="center" w:pos="4677"/>
        <w:tab w:val="right" w:pos="9355"/>
      </w:tabs>
    </w:pPr>
  </w:style>
  <w:style w:type="character" w:customStyle="1" w:styleId="a7">
    <w:name w:val="Нижний колонтитул Знак"/>
    <w:basedOn w:val="a0"/>
    <w:link w:val="a6"/>
    <w:uiPriority w:val="99"/>
    <w:rsid w:val="00CE357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5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570"/>
    <w:pPr>
      <w:shd w:val="clear" w:color="auto" w:fill="FFFFFF"/>
      <w:spacing w:before="100" w:beforeAutospacing="1" w:after="100" w:afterAutospacing="1" w:line="357" w:lineRule="atLeast"/>
      <w:ind w:firstLine="760"/>
      <w:jc w:val="both"/>
    </w:pPr>
    <w:rPr>
      <w:rFonts w:ascii="Microsoft Sans Serif" w:hAnsi="Microsoft Sans Serif" w:cs="Microsoft Sans Serif"/>
    </w:rPr>
  </w:style>
  <w:style w:type="paragraph" w:styleId="a4">
    <w:name w:val="header"/>
    <w:basedOn w:val="a"/>
    <w:link w:val="a5"/>
    <w:uiPriority w:val="99"/>
    <w:unhideWhenUsed/>
    <w:rsid w:val="00CE3570"/>
    <w:pPr>
      <w:tabs>
        <w:tab w:val="center" w:pos="4677"/>
        <w:tab w:val="right" w:pos="9355"/>
      </w:tabs>
    </w:pPr>
  </w:style>
  <w:style w:type="character" w:customStyle="1" w:styleId="a5">
    <w:name w:val="Верхний колонтитул Знак"/>
    <w:basedOn w:val="a0"/>
    <w:link w:val="a4"/>
    <w:uiPriority w:val="99"/>
    <w:rsid w:val="00CE357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E3570"/>
    <w:pPr>
      <w:tabs>
        <w:tab w:val="center" w:pos="4677"/>
        <w:tab w:val="right" w:pos="9355"/>
      </w:tabs>
    </w:pPr>
  </w:style>
  <w:style w:type="character" w:customStyle="1" w:styleId="a7">
    <w:name w:val="Нижний колонтитул Знак"/>
    <w:basedOn w:val="a0"/>
    <w:link w:val="a6"/>
    <w:uiPriority w:val="99"/>
    <w:rsid w:val="00CE357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57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kolasad_6@mail.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Севрук</dc:creator>
  <cp:lastModifiedBy>1</cp:lastModifiedBy>
  <cp:revision>2</cp:revision>
  <dcterms:created xsi:type="dcterms:W3CDTF">2013-09-20T13:09:00Z</dcterms:created>
  <dcterms:modified xsi:type="dcterms:W3CDTF">2013-09-20T13:09:00Z</dcterms:modified>
</cp:coreProperties>
</file>